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C5" w:rsidRPr="005C0B50" w:rsidRDefault="005C0B50" w:rsidP="005C0B50">
      <w:pPr>
        <w:jc w:val="both"/>
        <w:rPr>
          <w:rFonts w:ascii="Times New Roman" w:hAnsi="Times New Roman" w:cs="Times New Roman"/>
          <w:sz w:val="28"/>
          <w:szCs w:val="28"/>
        </w:rPr>
      </w:pPr>
      <w:r w:rsidRPr="005C0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3045">
        <w:rPr>
          <w:rFonts w:ascii="Times New Roman" w:hAnsi="Times New Roman" w:cs="Times New Roman"/>
          <w:sz w:val="28"/>
          <w:szCs w:val="28"/>
        </w:rPr>
        <w:t xml:space="preserve"> </w:t>
      </w:r>
      <w:r w:rsidRPr="005C0B50">
        <w:rPr>
          <w:rFonts w:ascii="Times New Roman" w:hAnsi="Times New Roman" w:cs="Times New Roman"/>
          <w:sz w:val="28"/>
          <w:szCs w:val="28"/>
        </w:rPr>
        <w:t>«Утверждаю»</w:t>
      </w:r>
    </w:p>
    <w:p w:rsidR="00973045" w:rsidRPr="005C0B50" w:rsidRDefault="005C0B50" w:rsidP="005C0B50">
      <w:pPr>
        <w:jc w:val="both"/>
        <w:rPr>
          <w:rFonts w:ascii="Times New Roman" w:hAnsi="Times New Roman" w:cs="Times New Roman"/>
          <w:sz w:val="28"/>
          <w:szCs w:val="28"/>
        </w:rPr>
      </w:pPr>
      <w:r w:rsidRPr="005C0B5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0B50">
        <w:rPr>
          <w:rFonts w:ascii="Times New Roman" w:hAnsi="Times New Roman" w:cs="Times New Roman"/>
          <w:sz w:val="28"/>
          <w:szCs w:val="28"/>
        </w:rPr>
        <w:t xml:space="preserve"> Председатель РО ДОСААФ России Саратовской области</w:t>
      </w:r>
    </w:p>
    <w:p w:rsidR="005C0B50" w:rsidRPr="005C0B50" w:rsidRDefault="005C0B50" w:rsidP="005C0B50">
      <w:pPr>
        <w:jc w:val="both"/>
        <w:rPr>
          <w:rFonts w:ascii="Times New Roman" w:hAnsi="Times New Roman" w:cs="Times New Roman"/>
          <w:sz w:val="28"/>
          <w:szCs w:val="28"/>
        </w:rPr>
      </w:pPr>
      <w:r w:rsidRPr="005C0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7304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73045" w:rsidRPr="005C0B50">
        <w:rPr>
          <w:rFonts w:ascii="Times New Roman" w:hAnsi="Times New Roman" w:cs="Times New Roman"/>
          <w:sz w:val="28"/>
          <w:szCs w:val="28"/>
        </w:rPr>
        <w:t>С.Г. Баканов</w:t>
      </w:r>
      <w:r w:rsidRPr="005C0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730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08116B" w:rsidRDefault="005C0B50" w:rsidP="005C0B50">
      <w:pPr>
        <w:jc w:val="both"/>
        <w:rPr>
          <w:rFonts w:ascii="Times New Roman" w:hAnsi="Times New Roman" w:cs="Times New Roman"/>
          <w:sz w:val="28"/>
          <w:szCs w:val="28"/>
        </w:rPr>
      </w:pPr>
      <w:r w:rsidRPr="005C0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73045">
        <w:rPr>
          <w:rFonts w:ascii="Times New Roman" w:hAnsi="Times New Roman" w:cs="Times New Roman"/>
          <w:sz w:val="28"/>
          <w:szCs w:val="28"/>
        </w:rPr>
        <w:t xml:space="preserve">  </w:t>
      </w:r>
      <w:r w:rsidRPr="005C0B50">
        <w:rPr>
          <w:rFonts w:ascii="Times New Roman" w:hAnsi="Times New Roman" w:cs="Times New Roman"/>
          <w:sz w:val="28"/>
          <w:szCs w:val="28"/>
        </w:rPr>
        <w:t>«      » сентября 2012 г.</w:t>
      </w:r>
    </w:p>
    <w:p w:rsidR="005C0B50" w:rsidRPr="0008116B" w:rsidRDefault="005C0B50" w:rsidP="005C0B50">
      <w:pPr>
        <w:jc w:val="both"/>
        <w:rPr>
          <w:rFonts w:ascii="Times New Roman" w:hAnsi="Times New Roman" w:cs="Times New Roman"/>
          <w:sz w:val="28"/>
          <w:szCs w:val="28"/>
        </w:rPr>
      </w:pPr>
      <w:r w:rsidRPr="005C0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B50" w:rsidRPr="00747D43" w:rsidRDefault="005C0B50" w:rsidP="000811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47D43">
        <w:rPr>
          <w:rFonts w:ascii="Times New Roman" w:hAnsi="Times New Roman" w:cs="Times New Roman"/>
          <w:b/>
          <w:sz w:val="36"/>
          <w:szCs w:val="36"/>
        </w:rPr>
        <w:t>Положение</w:t>
      </w:r>
    </w:p>
    <w:p w:rsidR="005C0B50" w:rsidRDefault="00973045" w:rsidP="005C0B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0B50" w:rsidRPr="005C0B50">
        <w:rPr>
          <w:rFonts w:ascii="Times New Roman" w:hAnsi="Times New Roman" w:cs="Times New Roman"/>
          <w:sz w:val="28"/>
          <w:szCs w:val="28"/>
        </w:rPr>
        <w:t>бластных</w:t>
      </w:r>
      <w:r>
        <w:rPr>
          <w:rFonts w:ascii="Times New Roman" w:hAnsi="Times New Roman" w:cs="Times New Roman"/>
          <w:sz w:val="28"/>
          <w:szCs w:val="28"/>
        </w:rPr>
        <w:t xml:space="preserve"> лично-командных соревнований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авиамодельному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045" w:rsidRDefault="00973045" w:rsidP="00081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спорту «Кубок памяти О.Н. Мухина»</w:t>
      </w:r>
    </w:p>
    <w:p w:rsidR="00326B36" w:rsidRDefault="00973045" w:rsidP="00326B36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326B36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61393C" w:rsidRPr="00326B36" w:rsidRDefault="0061393C" w:rsidP="0061393C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393C" w:rsidRDefault="00326B36" w:rsidP="00B360F0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393C">
        <w:rPr>
          <w:rFonts w:ascii="Times New Roman" w:hAnsi="Times New Roman" w:cs="Times New Roman"/>
          <w:sz w:val="28"/>
          <w:szCs w:val="28"/>
        </w:rPr>
        <w:t>п</w:t>
      </w:r>
      <w:r w:rsidR="00B360F0" w:rsidRPr="0061393C">
        <w:rPr>
          <w:rFonts w:ascii="Times New Roman" w:hAnsi="Times New Roman" w:cs="Times New Roman"/>
          <w:sz w:val="28"/>
          <w:szCs w:val="28"/>
        </w:rPr>
        <w:t>опуляризация авиамодельного спорта;</w:t>
      </w:r>
    </w:p>
    <w:p w:rsidR="0061393C" w:rsidRPr="0061393C" w:rsidRDefault="00B360F0" w:rsidP="00B360F0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393C">
        <w:rPr>
          <w:rFonts w:ascii="Times New Roman" w:hAnsi="Times New Roman" w:cs="Times New Roman"/>
          <w:sz w:val="28"/>
          <w:szCs w:val="28"/>
        </w:rPr>
        <w:t>повышение интереса к техническому творчеству;</w:t>
      </w:r>
    </w:p>
    <w:p w:rsidR="0061393C" w:rsidRDefault="00B360F0" w:rsidP="0061393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393C">
        <w:rPr>
          <w:rFonts w:ascii="Times New Roman" w:hAnsi="Times New Roman" w:cs="Times New Roman"/>
          <w:sz w:val="28"/>
          <w:szCs w:val="28"/>
        </w:rPr>
        <w:t>активизация работы спортивно-технических объединений, школ и учреждений дополнительного образования;</w:t>
      </w:r>
    </w:p>
    <w:p w:rsidR="00326B36" w:rsidRPr="0061393C" w:rsidRDefault="00B360F0" w:rsidP="0061393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393C">
        <w:rPr>
          <w:rFonts w:ascii="Times New Roman" w:hAnsi="Times New Roman" w:cs="Times New Roman"/>
          <w:sz w:val="28"/>
          <w:szCs w:val="28"/>
        </w:rPr>
        <w:t>повышение спортивного мастерства.</w:t>
      </w:r>
    </w:p>
    <w:p w:rsidR="00B360F0" w:rsidRPr="00326B36" w:rsidRDefault="00B360F0" w:rsidP="00B36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B36" w:rsidRDefault="00326B36" w:rsidP="00326B3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и место.</w:t>
      </w:r>
    </w:p>
    <w:p w:rsidR="00B360F0" w:rsidRDefault="00F26A05" w:rsidP="00747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360F0">
        <w:rPr>
          <w:rFonts w:ascii="Times New Roman" w:hAnsi="Times New Roman" w:cs="Times New Roman"/>
          <w:sz w:val="28"/>
          <w:szCs w:val="28"/>
        </w:rPr>
        <w:t xml:space="preserve">Соревнования по кордовым моделям проводятся 29 сентября 2012 г. на территории </w:t>
      </w:r>
      <w:proofErr w:type="spellStart"/>
      <w:r w:rsidR="00B360F0">
        <w:rPr>
          <w:rFonts w:ascii="Times New Roman" w:hAnsi="Times New Roman" w:cs="Times New Roman"/>
          <w:sz w:val="28"/>
          <w:szCs w:val="28"/>
        </w:rPr>
        <w:t>Энгельсской</w:t>
      </w:r>
      <w:proofErr w:type="spellEnd"/>
      <w:r w:rsidR="00B360F0">
        <w:rPr>
          <w:rFonts w:ascii="Times New Roman" w:hAnsi="Times New Roman" w:cs="Times New Roman"/>
          <w:sz w:val="28"/>
          <w:szCs w:val="28"/>
        </w:rPr>
        <w:t xml:space="preserve"> авиабазы, по свободнолетающим и радиоуправляемым моделям – 30 сентября 2012 г. на аэродроме </w:t>
      </w:r>
      <w:r>
        <w:rPr>
          <w:rFonts w:ascii="Times New Roman" w:hAnsi="Times New Roman" w:cs="Times New Roman"/>
          <w:sz w:val="28"/>
          <w:szCs w:val="28"/>
        </w:rPr>
        <w:t xml:space="preserve"> Саратовского </w:t>
      </w:r>
      <w:r w:rsidR="00B360F0">
        <w:rPr>
          <w:rFonts w:ascii="Times New Roman" w:hAnsi="Times New Roman" w:cs="Times New Roman"/>
          <w:sz w:val="28"/>
          <w:szCs w:val="28"/>
        </w:rPr>
        <w:t>аэроклуба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0F0">
        <w:rPr>
          <w:rFonts w:ascii="Times New Roman" w:hAnsi="Times New Roman" w:cs="Times New Roman"/>
          <w:sz w:val="28"/>
          <w:szCs w:val="28"/>
        </w:rPr>
        <w:t>«Дубки»</w:t>
      </w:r>
      <w:r w:rsidR="00747D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7D43">
        <w:rPr>
          <w:rFonts w:ascii="Times New Roman" w:hAnsi="Times New Roman" w:cs="Times New Roman"/>
          <w:sz w:val="28"/>
          <w:szCs w:val="28"/>
        </w:rPr>
        <w:t>Начало соревнований по кордовым моделям в 12.00, по свободнолетающим и  радиоуправляемым моделям в 10.00.</w:t>
      </w:r>
    </w:p>
    <w:p w:rsidR="00747D43" w:rsidRPr="00747D43" w:rsidRDefault="00747D43" w:rsidP="00747D43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соревнований.</w:t>
      </w:r>
    </w:p>
    <w:p w:rsidR="00747D43" w:rsidRDefault="00F26A05" w:rsidP="00747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47D43">
        <w:rPr>
          <w:rFonts w:ascii="Times New Roman" w:hAnsi="Times New Roman" w:cs="Times New Roman"/>
          <w:sz w:val="28"/>
          <w:szCs w:val="28"/>
        </w:rPr>
        <w:t xml:space="preserve">Соревнования организуют: Отдел организационно-плановой, военно-патриотической и спортивной работы РО ДОСААФ России Саратовской области, НОУ НПО Саратовская объединенная техническая школа ДОСААФ России, Местное отделение ДОСААФ России г. Энгельса и </w:t>
      </w:r>
      <w:proofErr w:type="spellStart"/>
      <w:r w:rsidR="00747D43">
        <w:rPr>
          <w:rFonts w:ascii="Times New Roman" w:hAnsi="Times New Roman" w:cs="Times New Roman"/>
          <w:sz w:val="28"/>
          <w:szCs w:val="28"/>
        </w:rPr>
        <w:t>Энгельсского</w:t>
      </w:r>
      <w:proofErr w:type="spellEnd"/>
      <w:r w:rsidR="00747D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8116B">
        <w:rPr>
          <w:rFonts w:ascii="Times New Roman" w:hAnsi="Times New Roman" w:cs="Times New Roman"/>
          <w:sz w:val="28"/>
          <w:szCs w:val="28"/>
        </w:rPr>
        <w:t>. Непосредственное проведение возлагается на Федерацию авиамодельного спорта Саратовской области.</w:t>
      </w:r>
    </w:p>
    <w:p w:rsidR="0008116B" w:rsidRDefault="0008116B" w:rsidP="00747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судья соревнований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Фузеев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08116B" w:rsidRDefault="0008116B" w:rsidP="00747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секретарь Прокудин А.В.</w:t>
      </w:r>
    </w:p>
    <w:p w:rsidR="004B2D50" w:rsidRDefault="0008116B" w:rsidP="00747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проведение соревнований по кордовым моделям Кудрявцев В.Г.</w:t>
      </w:r>
    </w:p>
    <w:p w:rsidR="00D85241" w:rsidRDefault="004B2D50" w:rsidP="00747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Заявки на участие команд и на участие в личном первенстве </w:t>
      </w:r>
      <w:r w:rsidR="000D01B4">
        <w:rPr>
          <w:rFonts w:ascii="Times New Roman" w:hAnsi="Times New Roman" w:cs="Times New Roman"/>
          <w:sz w:val="28"/>
          <w:szCs w:val="28"/>
        </w:rPr>
        <w:t xml:space="preserve">принимаются 29 сентября 2012 г. с 10.00 до 10.30 на летной площадке в районе </w:t>
      </w:r>
      <w:proofErr w:type="spellStart"/>
      <w:r w:rsidR="000D01B4">
        <w:rPr>
          <w:rFonts w:ascii="Times New Roman" w:hAnsi="Times New Roman" w:cs="Times New Roman"/>
          <w:sz w:val="28"/>
          <w:szCs w:val="28"/>
        </w:rPr>
        <w:t>Энгельсской</w:t>
      </w:r>
      <w:proofErr w:type="spellEnd"/>
      <w:r w:rsidR="000D01B4">
        <w:rPr>
          <w:rFonts w:ascii="Times New Roman" w:hAnsi="Times New Roman" w:cs="Times New Roman"/>
          <w:sz w:val="28"/>
          <w:szCs w:val="28"/>
        </w:rPr>
        <w:t xml:space="preserve"> авиабазы В.Г. Кудрявцевым и 30 сентября 2012 г. на аэродроме «Дубки» А.В. Прокудиным.</w:t>
      </w:r>
    </w:p>
    <w:p w:rsidR="0008116B" w:rsidRPr="0008116B" w:rsidRDefault="0008116B" w:rsidP="0008116B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соревнований.</w:t>
      </w:r>
    </w:p>
    <w:p w:rsidR="0008116B" w:rsidRDefault="00F26A05" w:rsidP="00D852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85241">
        <w:rPr>
          <w:rFonts w:ascii="Times New Roman" w:hAnsi="Times New Roman" w:cs="Times New Roman"/>
          <w:sz w:val="28"/>
          <w:szCs w:val="28"/>
        </w:rPr>
        <w:t>К участию в соревнованиях допускаются спортсмены, проживающие в Саратовской области, без ограничения возраста и спортивной квалификации. Численный состав команды и количество участников с одинаковыми классами моделей не ограничены. Каждый участник может выступать в зачет команды только в одном классе моделей. Каждая команда должна предоставить 1-го судью от 5-ти участников. Судья для соревнований по «воздушному бою» должен иметь секундомер, для соревнований по свободнолетающим моделям – секундомер и бинокль.</w:t>
      </w:r>
    </w:p>
    <w:p w:rsidR="004D1018" w:rsidRDefault="006D36ED" w:rsidP="004D1018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соревнований.</w:t>
      </w:r>
    </w:p>
    <w:p w:rsidR="00F26A05" w:rsidRDefault="004D1018" w:rsidP="004D10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по моделям чемпионатных классов  проводятся по правилам ФАИ 2012 года. В программу соревнований включены следующие классы моделей:</w:t>
      </w:r>
    </w:p>
    <w:p w:rsidR="006D36ED" w:rsidRDefault="00F26A05" w:rsidP="00F26A05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Свободнолетающие модели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5635"/>
      </w:tblGrid>
      <w:tr w:rsidR="00DF5018" w:rsidTr="001E4BA3">
        <w:tc>
          <w:tcPr>
            <w:tcW w:w="741" w:type="dxa"/>
          </w:tcPr>
          <w:p w:rsidR="00F26A05" w:rsidRDefault="00F26A05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F5018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п.п.</w:t>
            </w:r>
          </w:p>
        </w:tc>
        <w:tc>
          <w:tcPr>
            <w:tcW w:w="2835" w:type="dxa"/>
            <w:vAlign w:val="center"/>
          </w:tcPr>
          <w:p w:rsidR="00F26A05" w:rsidRDefault="00DF5018" w:rsidP="001E4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моделей</w:t>
            </w:r>
          </w:p>
        </w:tc>
        <w:tc>
          <w:tcPr>
            <w:tcW w:w="5635" w:type="dxa"/>
            <w:vAlign w:val="center"/>
          </w:tcPr>
          <w:p w:rsidR="00F26A05" w:rsidRDefault="00DF5018" w:rsidP="001E4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DF5018" w:rsidTr="00DF5018">
        <w:tc>
          <w:tcPr>
            <w:tcW w:w="741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018" w:rsidTr="00DF5018">
        <w:tc>
          <w:tcPr>
            <w:tcW w:w="741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Схематическая модель планера</w:t>
            </w:r>
          </w:p>
        </w:tc>
        <w:tc>
          <w:tcPr>
            <w:tcW w:w="56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Односторонняя обтяжка несущих поверхностей. 3 тура, максимум 1 мин.</w:t>
            </w:r>
          </w:p>
        </w:tc>
      </w:tr>
      <w:tr w:rsidR="00DF5018" w:rsidTr="00DF5018">
        <w:tc>
          <w:tcPr>
            <w:tcW w:w="741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Схематическая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резиномоторная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</w:t>
            </w:r>
          </w:p>
        </w:tc>
        <w:tc>
          <w:tcPr>
            <w:tcW w:w="56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// -</w:t>
            </w:r>
          </w:p>
        </w:tc>
      </w:tr>
      <w:tr w:rsidR="00DF5018" w:rsidTr="00DF5018">
        <w:tc>
          <w:tcPr>
            <w:tcW w:w="741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F26A05" w:rsidRPr="00DF5018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Модель планера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F1H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А-1)</w:t>
            </w:r>
          </w:p>
        </w:tc>
        <w:tc>
          <w:tcPr>
            <w:tcW w:w="5635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туров, максимум 2 минуты.</w:t>
            </w:r>
          </w:p>
        </w:tc>
      </w:tr>
      <w:tr w:rsidR="00DF5018" w:rsidTr="00DF5018">
        <w:tc>
          <w:tcPr>
            <w:tcW w:w="741" w:type="dxa"/>
          </w:tcPr>
          <w:p w:rsidR="00F26A05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F26A05" w:rsidRPr="00DF5018" w:rsidRDefault="00DF501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Резиномоторная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F1G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(В-1)</w:t>
            </w:r>
          </w:p>
        </w:tc>
        <w:tc>
          <w:tcPr>
            <w:tcW w:w="5635" w:type="dxa"/>
          </w:tcPr>
          <w:p w:rsidR="00F26A05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// -</w:t>
            </w:r>
          </w:p>
        </w:tc>
      </w:tr>
      <w:tr w:rsidR="00DF5018" w:rsidTr="00DF5018">
        <w:tc>
          <w:tcPr>
            <w:tcW w:w="741" w:type="dxa"/>
          </w:tcPr>
          <w:p w:rsidR="00F26A05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F26A05" w:rsidRP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Модель планера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F1A</w:t>
            </w:r>
          </w:p>
        </w:tc>
        <w:tc>
          <w:tcPr>
            <w:tcW w:w="5635" w:type="dxa"/>
          </w:tcPr>
          <w:p w:rsidR="00F26A05" w:rsidRPr="002678C8" w:rsidRDefault="002678C8" w:rsidP="002678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туров, максимум 3 минуты.</w:t>
            </w:r>
          </w:p>
        </w:tc>
      </w:tr>
      <w:tr w:rsidR="00DF5018" w:rsidTr="00DF5018">
        <w:tc>
          <w:tcPr>
            <w:tcW w:w="741" w:type="dxa"/>
          </w:tcPr>
          <w:p w:rsidR="00F26A05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F26A05" w:rsidRP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Резиномоторная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F1B</w:t>
            </w:r>
          </w:p>
        </w:tc>
        <w:tc>
          <w:tcPr>
            <w:tcW w:w="5635" w:type="dxa"/>
          </w:tcPr>
          <w:p w:rsidR="00F26A05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// -</w:t>
            </w:r>
          </w:p>
        </w:tc>
      </w:tr>
      <w:tr w:rsidR="00DF5018" w:rsidTr="00DF5018">
        <w:tc>
          <w:tcPr>
            <w:tcW w:w="741" w:type="dxa"/>
          </w:tcPr>
          <w:p w:rsidR="00F26A05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F26A05" w:rsidRP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Таймерная модель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F1C</w:t>
            </w:r>
          </w:p>
        </w:tc>
        <w:tc>
          <w:tcPr>
            <w:tcW w:w="5635" w:type="dxa"/>
          </w:tcPr>
          <w:p w:rsidR="00F26A05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// -</w:t>
            </w:r>
          </w:p>
        </w:tc>
      </w:tr>
    </w:tbl>
    <w:p w:rsidR="004D1018" w:rsidRDefault="004D1018" w:rsidP="004D10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018" w:rsidRDefault="004D1018" w:rsidP="004D10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018" w:rsidRDefault="004D1018" w:rsidP="004D10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018" w:rsidRPr="004D1018" w:rsidRDefault="004D1018" w:rsidP="004D10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CB5" w:rsidRDefault="00EE2CB5" w:rsidP="00EE2CB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4B2D50" w:rsidRDefault="00EE2CB5" w:rsidP="00EE2CB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Спортсмены, выступающие в классах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E2C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E2C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E2C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, желающие выполнить или повысить спортивный разряд, могут заявить об этом и участвовать в 6-м и 7-м турах.</w:t>
      </w:r>
      <w:r w:rsidR="005D523C">
        <w:rPr>
          <w:rFonts w:ascii="Times New Roman" w:hAnsi="Times New Roman" w:cs="Times New Roman"/>
          <w:sz w:val="28"/>
          <w:szCs w:val="28"/>
        </w:rPr>
        <w:t xml:space="preserve"> Для этих спортсменов </w:t>
      </w:r>
      <w:proofErr w:type="spellStart"/>
      <w:r w:rsidR="005D523C">
        <w:rPr>
          <w:rFonts w:ascii="Times New Roman" w:hAnsi="Times New Roman" w:cs="Times New Roman"/>
          <w:sz w:val="28"/>
          <w:szCs w:val="28"/>
        </w:rPr>
        <w:t>супермаксимум</w:t>
      </w:r>
      <w:proofErr w:type="spellEnd"/>
      <w:r w:rsidR="005D523C">
        <w:rPr>
          <w:rFonts w:ascii="Times New Roman" w:hAnsi="Times New Roman" w:cs="Times New Roman"/>
          <w:sz w:val="28"/>
          <w:szCs w:val="28"/>
        </w:rPr>
        <w:t xml:space="preserve"> назначается в 7-м туре.</w:t>
      </w:r>
    </w:p>
    <w:p w:rsidR="00EE2CB5" w:rsidRPr="000D01B4" w:rsidRDefault="00EE2CB5" w:rsidP="00EE2CB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678C8" w:rsidRDefault="002678C8" w:rsidP="00F26A05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Кордовые модели</w:t>
      </w: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426"/>
        <w:gridCol w:w="3150"/>
        <w:gridCol w:w="5670"/>
      </w:tblGrid>
      <w:tr w:rsidR="002678C8" w:rsidTr="003E6168">
        <w:tc>
          <w:tcPr>
            <w:tcW w:w="0" w:type="auto"/>
          </w:tcPr>
          <w:p w:rsid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0" w:type="dxa"/>
          </w:tcPr>
          <w:p w:rsid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678C8" w:rsidTr="003E6168">
        <w:tc>
          <w:tcPr>
            <w:tcW w:w="0" w:type="auto"/>
          </w:tcPr>
          <w:p w:rsidR="002678C8" w:rsidRDefault="002678C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50" w:type="dxa"/>
          </w:tcPr>
          <w:p w:rsidR="002678C8" w:rsidRPr="003E6168" w:rsidRDefault="003E616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Пилотажная модель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F2B</w:t>
            </w:r>
          </w:p>
        </w:tc>
        <w:tc>
          <w:tcPr>
            <w:tcW w:w="5670" w:type="dxa"/>
          </w:tcPr>
          <w:p w:rsidR="002678C8" w:rsidRPr="003E6168" w:rsidRDefault="004B2D50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зачет идет один лучший результат из 2-х туров. </w:t>
            </w:r>
            <w:r w:rsidR="003E6168">
              <w:rPr>
                <w:rFonts w:ascii="Times New Roman" w:hAnsi="Times New Roman" w:cs="Times New Roman"/>
                <w:sz w:val="28"/>
                <w:szCs w:val="28"/>
              </w:rPr>
              <w:t>Гандикап для подсчета командных очков 0.68</w:t>
            </w:r>
          </w:p>
        </w:tc>
      </w:tr>
      <w:tr w:rsidR="002678C8" w:rsidTr="003E6168">
        <w:tc>
          <w:tcPr>
            <w:tcW w:w="0" w:type="auto"/>
          </w:tcPr>
          <w:p w:rsidR="002678C8" w:rsidRDefault="003E616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50" w:type="dxa"/>
          </w:tcPr>
          <w:p w:rsidR="002678C8" w:rsidRPr="00EE2CB5" w:rsidRDefault="003E616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 «воздушного боя»</w:t>
            </w:r>
            <w:r w:rsidR="00EE2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F2D</w:t>
            </w:r>
          </w:p>
        </w:tc>
        <w:tc>
          <w:tcPr>
            <w:tcW w:w="5670" w:type="dxa"/>
          </w:tcPr>
          <w:p w:rsidR="002678C8" w:rsidRDefault="003E6168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Командные очки подсчитываются по формуле</w:t>
            </w:r>
          </w:p>
          <w:p w:rsidR="004B2D50" w:rsidRPr="004B2D50" w:rsidRDefault="003E6168" w:rsidP="003E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чки = </w:t>
            </w:r>
            <w:r w:rsidRPr="003E61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900(</w:t>
            </w:r>
            <w:r w:rsidRPr="003E6168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n</w:t>
            </w:r>
            <w:r w:rsidRPr="003E61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– </w:t>
            </w:r>
            <w:r w:rsidRPr="003E6168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N</w:t>
            </w:r>
            <w:r w:rsidRPr="003E61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+ 1)</w:t>
            </w:r>
            <w:r w:rsidR="004B2D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4B2D5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</w:p>
          <w:p w:rsidR="003E6168" w:rsidRPr="004B2D50" w:rsidRDefault="003E6168" w:rsidP="003E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1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4B2D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  <w:p w:rsidR="00EE2CB5" w:rsidRDefault="004B2D50" w:rsidP="003E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где: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B2D5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спортсменов, показавших ненулевой результат,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B2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место, занятое спортсменом.</w:t>
            </w:r>
          </w:p>
          <w:p w:rsidR="004B2D50" w:rsidRPr="004B2D50" w:rsidRDefault="00EE2CB5" w:rsidP="00EE2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Допускается отсутствие глушителя.</w:t>
            </w:r>
          </w:p>
          <w:p w:rsidR="004B2D50" w:rsidRPr="004B2D50" w:rsidRDefault="004B2D50" w:rsidP="003E61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1B4" w:rsidRDefault="000D01B4" w:rsidP="00F26A05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D01B4" w:rsidRDefault="000D01B4" w:rsidP="00F26A05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Радиоуправляемые модели</w:t>
      </w: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566"/>
        <w:gridCol w:w="3236"/>
        <w:gridCol w:w="5444"/>
      </w:tblGrid>
      <w:tr w:rsidR="000D01B4" w:rsidTr="000D01B4">
        <w:tc>
          <w:tcPr>
            <w:tcW w:w="0" w:type="auto"/>
          </w:tcPr>
          <w:p w:rsidR="000D01B4" w:rsidRDefault="000D01B4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4" w:type="dxa"/>
          </w:tcPr>
          <w:p w:rsidR="000D01B4" w:rsidRDefault="000D01B4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0D01B4" w:rsidRDefault="000D01B4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01B4" w:rsidTr="000D01B4">
        <w:tc>
          <w:tcPr>
            <w:tcW w:w="0" w:type="auto"/>
          </w:tcPr>
          <w:p w:rsidR="000D01B4" w:rsidRDefault="000D01B4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354" w:type="dxa"/>
          </w:tcPr>
          <w:p w:rsidR="000D01B4" w:rsidRDefault="000D01B4" w:rsidP="00F26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Пилотажная модель</w:t>
            </w:r>
          </w:p>
        </w:tc>
        <w:tc>
          <w:tcPr>
            <w:tcW w:w="5670" w:type="dxa"/>
          </w:tcPr>
          <w:p w:rsidR="000D01B4" w:rsidRDefault="000D01B4" w:rsidP="000D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Допускаются любые радиоуправляемые модели</w:t>
            </w:r>
            <w:r w:rsidR="00EE2CB5">
              <w:rPr>
                <w:rFonts w:ascii="Times New Roman" w:hAnsi="Times New Roman" w:cs="Times New Roman"/>
                <w:sz w:val="28"/>
                <w:szCs w:val="28"/>
              </w:rPr>
              <w:t xml:space="preserve"> самолетов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01B4" w:rsidRDefault="000D01B4" w:rsidP="000D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зачет идет 1 лучший результат из 2-х туров. Гандикап для подсчета командных очков </w:t>
            </w:r>
            <w:r w:rsidR="00EE2CB5"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  <w:p w:rsidR="00EE2CB5" w:rsidRDefault="00EE2CB5" w:rsidP="000D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фигур высшего пилотажа смотри в приложении.</w:t>
            </w:r>
          </w:p>
        </w:tc>
      </w:tr>
    </w:tbl>
    <w:p w:rsidR="004D1018" w:rsidRDefault="004D1018" w:rsidP="00F26A05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D1018" w:rsidRDefault="004D1018" w:rsidP="004D1018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4D1018" w:rsidRDefault="00336DF1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1018">
        <w:rPr>
          <w:rFonts w:ascii="Times New Roman" w:hAnsi="Times New Roman" w:cs="Times New Roman"/>
          <w:sz w:val="28"/>
          <w:szCs w:val="28"/>
        </w:rPr>
        <w:t>Места в личном первенстве определ</w:t>
      </w:r>
      <w:r>
        <w:rPr>
          <w:rFonts w:ascii="Times New Roman" w:hAnsi="Times New Roman" w:cs="Times New Roman"/>
          <w:sz w:val="28"/>
          <w:szCs w:val="28"/>
        </w:rPr>
        <w:t xml:space="preserve">яются в соответствии с Кодексом </w:t>
      </w:r>
      <w:r w:rsidR="004D1018">
        <w:rPr>
          <w:rFonts w:ascii="Times New Roman" w:hAnsi="Times New Roman" w:cs="Times New Roman"/>
          <w:sz w:val="28"/>
          <w:szCs w:val="28"/>
        </w:rPr>
        <w:t>ФАИ</w:t>
      </w:r>
      <w:r>
        <w:rPr>
          <w:rFonts w:ascii="Times New Roman" w:hAnsi="Times New Roman" w:cs="Times New Roman"/>
          <w:sz w:val="28"/>
          <w:szCs w:val="28"/>
        </w:rPr>
        <w:t>. Командное первенство определяется по сумме очков, набранных всеми членами команды с учетом гандикапов.</w:t>
      </w:r>
    </w:p>
    <w:p w:rsidR="00336DF1" w:rsidRDefault="00336DF1" w:rsidP="00336DF1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Награждение победителей.</w:t>
      </w:r>
    </w:p>
    <w:p w:rsidR="00336DF1" w:rsidRDefault="00336DF1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Команды, занявшие 1, 2 и 3 места, награждаются дипломами соответствующих степеней. Спортсмены, занявшие 1, 2 и 3 места в личном </w:t>
      </w:r>
      <w:r>
        <w:rPr>
          <w:rFonts w:ascii="Times New Roman" w:hAnsi="Times New Roman" w:cs="Times New Roman"/>
          <w:sz w:val="28"/>
          <w:szCs w:val="28"/>
        </w:rPr>
        <w:lastRenderedPageBreak/>
        <w:t>зачете, награждаются дипломами соответствующих степеней и памятными медалями.</w:t>
      </w:r>
    </w:p>
    <w:p w:rsidR="00336DF1" w:rsidRDefault="00336DF1" w:rsidP="00336DF1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Финансирование соревнований.</w:t>
      </w:r>
    </w:p>
    <w:p w:rsidR="00336DF1" w:rsidRDefault="00702474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участие спортсменов и судей в соревнованиях несут командирующие организации.</w:t>
      </w: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Default="002C23FA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BA3" w:rsidRDefault="001E4BA3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BA3" w:rsidRDefault="001E4BA3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BA3" w:rsidRDefault="001E4BA3" w:rsidP="00336D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3FA" w:rsidRPr="002C23FA" w:rsidRDefault="002C23FA" w:rsidP="002C23FA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3FA">
        <w:rPr>
          <w:rFonts w:ascii="Times New Roman" w:hAnsi="Times New Roman" w:cs="Times New Roman"/>
          <w:b/>
          <w:sz w:val="28"/>
          <w:szCs w:val="28"/>
        </w:rPr>
        <w:lastRenderedPageBreak/>
        <w:t>Приложение.</w:t>
      </w:r>
    </w:p>
    <w:p w:rsidR="002678C8" w:rsidRPr="004D1018" w:rsidRDefault="002C23FA" w:rsidP="001E4BA3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455970"/>
            <wp:effectExtent l="19050" t="0" r="3175" b="0"/>
            <wp:docPr id="1" name="Рисунок 1" descr="G:\Радио\С-1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дио\С-11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B36" w:rsidRPr="00326B36" w:rsidRDefault="00326B36" w:rsidP="00326B3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26B36" w:rsidRPr="00326B36" w:rsidSect="00287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6042E"/>
    <w:multiLevelType w:val="hybridMultilevel"/>
    <w:tmpl w:val="06BCB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8141E"/>
    <w:multiLevelType w:val="hybridMultilevel"/>
    <w:tmpl w:val="D3ECC27A"/>
    <w:lvl w:ilvl="0" w:tplc="2DC2F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E2799E"/>
    <w:multiLevelType w:val="hybridMultilevel"/>
    <w:tmpl w:val="DACA3804"/>
    <w:lvl w:ilvl="0" w:tplc="2DC2F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E15CF6"/>
    <w:multiLevelType w:val="hybridMultilevel"/>
    <w:tmpl w:val="18AE260C"/>
    <w:lvl w:ilvl="0" w:tplc="2DC2F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B24C1"/>
    <w:multiLevelType w:val="hybridMultilevel"/>
    <w:tmpl w:val="EFD8B86A"/>
    <w:lvl w:ilvl="0" w:tplc="461622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E87319"/>
    <w:multiLevelType w:val="hybridMultilevel"/>
    <w:tmpl w:val="D1A07E8E"/>
    <w:lvl w:ilvl="0" w:tplc="2DC2F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B50"/>
    <w:rsid w:val="0008116B"/>
    <w:rsid w:val="000D01B4"/>
    <w:rsid w:val="001E4BA3"/>
    <w:rsid w:val="002678C8"/>
    <w:rsid w:val="00287CC5"/>
    <w:rsid w:val="002C23FA"/>
    <w:rsid w:val="00326B36"/>
    <w:rsid w:val="00336DF1"/>
    <w:rsid w:val="003E6168"/>
    <w:rsid w:val="004B2D50"/>
    <w:rsid w:val="004D1018"/>
    <w:rsid w:val="00520091"/>
    <w:rsid w:val="005C0B50"/>
    <w:rsid w:val="005D523C"/>
    <w:rsid w:val="0061393C"/>
    <w:rsid w:val="00684E5D"/>
    <w:rsid w:val="006D36ED"/>
    <w:rsid w:val="00702474"/>
    <w:rsid w:val="00747D43"/>
    <w:rsid w:val="008837A9"/>
    <w:rsid w:val="00973045"/>
    <w:rsid w:val="00B360F0"/>
    <w:rsid w:val="00D85241"/>
    <w:rsid w:val="00DF5018"/>
    <w:rsid w:val="00E36EEB"/>
    <w:rsid w:val="00E61B74"/>
    <w:rsid w:val="00EE2CB5"/>
    <w:rsid w:val="00F26A05"/>
    <w:rsid w:val="00FD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6E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73045"/>
    <w:pPr>
      <w:ind w:left="720"/>
      <w:contextualSpacing/>
    </w:pPr>
  </w:style>
  <w:style w:type="table" w:styleId="a4">
    <w:name w:val="Table Grid"/>
    <w:basedOn w:val="a1"/>
    <w:uiPriority w:val="59"/>
    <w:rsid w:val="00F26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23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6E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73045"/>
    <w:pPr>
      <w:ind w:left="720"/>
      <w:contextualSpacing/>
    </w:pPr>
  </w:style>
  <w:style w:type="table" w:styleId="a4">
    <w:name w:val="Table Grid"/>
    <w:basedOn w:val="a1"/>
    <w:uiPriority w:val="59"/>
    <w:rsid w:val="00F26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2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SGMU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BAKYT</cp:lastModifiedBy>
  <cp:revision>4</cp:revision>
  <dcterms:created xsi:type="dcterms:W3CDTF">2012-09-22T17:03:00Z</dcterms:created>
  <dcterms:modified xsi:type="dcterms:W3CDTF">2012-09-22T17:13:00Z</dcterms:modified>
</cp:coreProperties>
</file>